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5E" w:rsidRDefault="0053785E" w:rsidP="0053785E">
      <w:pPr>
        <w:ind w:left="1416"/>
        <w:rPr>
          <w:b/>
        </w:rPr>
      </w:pPr>
      <w:r w:rsidRPr="009647EC">
        <w:rPr>
          <w:b/>
        </w:rPr>
        <w:t xml:space="preserve">Příprava na závěrečnou práci pro 6. </w:t>
      </w:r>
      <w:r>
        <w:rPr>
          <w:b/>
        </w:rPr>
        <w:t>r</w:t>
      </w:r>
      <w:r w:rsidRPr="009647EC">
        <w:rPr>
          <w:b/>
        </w:rPr>
        <w:t>očník</w:t>
      </w:r>
    </w:p>
    <w:p w:rsidR="0053785E" w:rsidRDefault="0053785E" w:rsidP="0053785E">
      <w:pPr>
        <w:ind w:left="1416"/>
        <w:rPr>
          <w:b/>
        </w:rPr>
      </w:pPr>
    </w:p>
    <w:p w:rsidR="0053785E" w:rsidRDefault="0053785E" w:rsidP="0053785E">
      <w:pPr>
        <w:rPr>
          <w:b/>
        </w:rPr>
      </w:pPr>
    </w:p>
    <w:p w:rsidR="0053785E" w:rsidRDefault="0053785E" w:rsidP="0053785E">
      <w:r w:rsidRPr="002B4A5F">
        <w:t>1.</w:t>
      </w:r>
      <w:r>
        <w:t xml:space="preserve"> </w:t>
      </w:r>
      <w:r w:rsidRPr="002B4A5F">
        <w:t>Kolik m</w:t>
      </w:r>
      <w:r>
        <w:rPr>
          <w:vertAlign w:val="superscript"/>
        </w:rPr>
        <w:t>2</w:t>
      </w:r>
      <w:r>
        <w:t xml:space="preserve"> plechu je třeba na krychlovou nádrž nahoře otevřenou, </w:t>
      </w:r>
    </w:p>
    <w:p w:rsidR="0053785E" w:rsidRDefault="0053785E" w:rsidP="0053785E">
      <w:pPr>
        <w:rPr>
          <w:vertAlign w:val="superscript"/>
        </w:rPr>
      </w:pPr>
      <w:r>
        <w:t xml:space="preserve">    má-li hrana krychle </w:t>
      </w:r>
      <w:proofErr w:type="gramStart"/>
      <w:r>
        <w:t>délku  86</w:t>
      </w:r>
      <w:proofErr w:type="gramEnd"/>
      <w:r>
        <w:t xml:space="preserve"> cm a musíme-li přidat 10,2 dm</w:t>
      </w:r>
      <w:r>
        <w:rPr>
          <w:vertAlign w:val="superscript"/>
        </w:rPr>
        <w:t>2</w:t>
      </w:r>
    </w:p>
    <w:p w:rsidR="0053785E" w:rsidRDefault="0053785E" w:rsidP="0053785E">
      <w:r>
        <w:rPr>
          <w:vertAlign w:val="superscript"/>
        </w:rPr>
        <w:t xml:space="preserve">     </w:t>
      </w:r>
      <w:r>
        <w:t xml:space="preserve"> na záhyby?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3,8 m</w:t>
      </w:r>
      <w:r w:rsidRPr="00B751CD">
        <w:rPr>
          <w:b/>
          <w:vertAlign w:val="superscript"/>
        </w:rPr>
        <w:t xml:space="preserve">2 </w:t>
      </w:r>
      <w:r w:rsidRPr="00B751CD">
        <w:rPr>
          <w:b/>
        </w:rPr>
        <w:t>plechu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 xml:space="preserve">2. Krychle má hranu délky 1,5 cm. Kolikrát se zvětší povrch, jestliže </w:t>
      </w:r>
    </w:p>
    <w:p w:rsidR="0053785E" w:rsidRPr="00B751CD" w:rsidRDefault="0053785E" w:rsidP="0053785E">
      <w:pPr>
        <w:rPr>
          <w:b/>
        </w:rPr>
      </w:pPr>
      <w:r>
        <w:t xml:space="preserve">    se délka hrany zvětší dvakrát, třikrát? </w:t>
      </w:r>
      <w:r w:rsidRPr="00B751CD">
        <w:rPr>
          <w:rFonts w:cs="Times New Roman"/>
          <w:b/>
        </w:rPr>
        <w:t>[</w:t>
      </w:r>
      <w:r w:rsidRPr="00B751CD">
        <w:rPr>
          <w:b/>
        </w:rPr>
        <w:t xml:space="preserve"> čtyřikrát, devětkrát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3. Vypočítejte povrch krychle, která je sestavena z osmi shodných krychlí</w:t>
      </w:r>
    </w:p>
    <w:p w:rsidR="0053785E" w:rsidRPr="00B751CD" w:rsidRDefault="0053785E" w:rsidP="0053785E">
      <w:pPr>
        <w:rPr>
          <w:b/>
        </w:rPr>
      </w:pPr>
      <w:r>
        <w:t xml:space="preserve">    s délkou hrany 4 cm</w:t>
      </w:r>
      <w:r w:rsidRPr="00B751CD">
        <w:rPr>
          <w:b/>
        </w:rPr>
        <w:t xml:space="preserve">. </w:t>
      </w:r>
      <w:r w:rsidRPr="00B751CD">
        <w:rPr>
          <w:rFonts w:cs="Times New Roman"/>
          <w:b/>
        </w:rPr>
        <w:t>[</w:t>
      </w:r>
      <w:r w:rsidRPr="00B751CD">
        <w:rPr>
          <w:b/>
        </w:rPr>
        <w:t xml:space="preserve"> S = 384 cm</w:t>
      </w:r>
      <w:r w:rsidRPr="00B751CD">
        <w:rPr>
          <w:b/>
          <w:vertAlign w:val="superscript"/>
        </w:rPr>
        <w:t>2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4. Součet délek hran krychle je 42 cm. Vypočítejte povrch krychle.</w:t>
      </w:r>
    </w:p>
    <w:p w:rsidR="0053785E" w:rsidRPr="00B751CD" w:rsidRDefault="0053785E" w:rsidP="0053785E">
      <w:pPr>
        <w:rPr>
          <w:b/>
        </w:rPr>
      </w:pPr>
      <w:r>
        <w:t xml:space="preserve">  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S = 73,5 cm</w:t>
      </w:r>
      <w:r w:rsidRPr="00B751CD">
        <w:rPr>
          <w:b/>
          <w:vertAlign w:val="superscript"/>
        </w:rPr>
        <w:t>2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5. Vypočítejte délku hrany krychle, je-li dán její povrch.</w:t>
      </w:r>
    </w:p>
    <w:p w:rsidR="0053785E" w:rsidRPr="00B751CD" w:rsidRDefault="0053785E" w:rsidP="0053785E">
      <w:pPr>
        <w:rPr>
          <w:b/>
        </w:rPr>
      </w:pPr>
      <w:r>
        <w:t xml:space="preserve">     S = 54 </w:t>
      </w:r>
      <w:proofErr w:type="gramStart"/>
      <w:r>
        <w:t>cm</w:t>
      </w:r>
      <w:r>
        <w:rPr>
          <w:vertAlign w:val="superscript"/>
        </w:rPr>
        <w:t>2</w:t>
      </w:r>
      <w:r>
        <w:t xml:space="preserve">.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3 dm</w:t>
      </w:r>
      <w:proofErr w:type="gramEnd"/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6. Kolik hektolitrů nafty je v rezervoáru tvaru kvádru, je-li naplněn</w:t>
      </w:r>
    </w:p>
    <w:p w:rsidR="0053785E" w:rsidRPr="007C1F48" w:rsidRDefault="0053785E" w:rsidP="0053785E">
      <w:r>
        <w:t xml:space="preserve">    do tří čtvrtin </w:t>
      </w:r>
      <w:proofErr w:type="gramStart"/>
      <w:r>
        <w:t>výšky c?  a = 7,2</w:t>
      </w:r>
      <w:proofErr w:type="gramEnd"/>
      <w:r>
        <w:t xml:space="preserve"> cm, b = 45 dm, c = 384 cm.</w:t>
      </w:r>
    </w:p>
    <w:p w:rsidR="0053785E" w:rsidRPr="00B751CD" w:rsidRDefault="0053785E" w:rsidP="0053785E">
      <w:pPr>
        <w:rPr>
          <w:b/>
        </w:rPr>
      </w:pPr>
      <w:r>
        <w:t xml:space="preserve">  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přibližně 933 hl nafty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 xml:space="preserve">7. Trvanlivá šlehačka o objemu 0,2 l je v krabici tvaru kvádru. </w:t>
      </w:r>
    </w:p>
    <w:p w:rsidR="0053785E" w:rsidRDefault="0053785E" w:rsidP="0053785E">
      <w:r>
        <w:t xml:space="preserve">     Její nejmenší rozměr je 309 cm, největší je třikrát větší. Určete</w:t>
      </w:r>
    </w:p>
    <w:p w:rsidR="0053785E" w:rsidRDefault="0053785E" w:rsidP="0053785E">
      <w:r>
        <w:t xml:space="preserve">     chybějící rozměr krabice a zaokrouhlete na desetinu centimetru.</w:t>
      </w:r>
    </w:p>
    <w:p w:rsidR="0053785E" w:rsidRPr="00B751CD" w:rsidRDefault="0053785E" w:rsidP="0053785E">
      <w:pPr>
        <w:rPr>
          <w:b/>
        </w:rPr>
      </w:pPr>
      <w:r w:rsidRPr="00B751CD">
        <w:rPr>
          <w:b/>
        </w:rPr>
        <w:t xml:space="preserve">   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přibližně 4,4 cm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8. Vypočítejte chybějící rozměr kvádru, je-li objem V = 886,42 cm</w:t>
      </w:r>
      <w:r>
        <w:rPr>
          <w:vertAlign w:val="superscript"/>
        </w:rPr>
        <w:t>3</w:t>
      </w:r>
      <w:r>
        <w:t>,</w:t>
      </w:r>
    </w:p>
    <w:p w:rsidR="0053785E" w:rsidRDefault="0053785E" w:rsidP="0053785E">
      <w:r>
        <w:t xml:space="preserve">    a = 4,7 cm, b = 8,2 cm. </w:t>
      </w:r>
      <w:r w:rsidRPr="00B751CD">
        <w:rPr>
          <w:rFonts w:cs="Times New Roman"/>
          <w:b/>
        </w:rPr>
        <w:t>[</w:t>
      </w:r>
      <w:r w:rsidRPr="00B751CD">
        <w:rPr>
          <w:b/>
        </w:rPr>
        <w:t xml:space="preserve"> c = 23 cm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 xml:space="preserve">9. Plechová nádrž tvaru kvádru s rozměry a = 25 dm, b = 5,69 m </w:t>
      </w:r>
    </w:p>
    <w:p w:rsidR="0053785E" w:rsidRDefault="0053785E" w:rsidP="0053785E">
      <w:r>
        <w:t xml:space="preserve">    a c = 180 cm se natírá zvenku. Kolik plechovek s jedním kg </w:t>
      </w:r>
    </w:p>
    <w:p w:rsidR="0053785E" w:rsidRDefault="0053785E" w:rsidP="0053785E">
      <w:r>
        <w:t xml:space="preserve">    barvy musíme koupit a kolik korun zaplatíme, stojí-li jedna</w:t>
      </w:r>
    </w:p>
    <w:p w:rsidR="0053785E" w:rsidRPr="006E7080" w:rsidRDefault="0053785E" w:rsidP="0053785E">
      <w:r>
        <w:t xml:space="preserve">    72 Kč a stačí k natření 8,5 m</w:t>
      </w:r>
      <w:r>
        <w:rPr>
          <w:vertAlign w:val="superscript"/>
        </w:rPr>
        <w:t>2</w:t>
      </w:r>
      <w:r>
        <w:t xml:space="preserve"> plochy? </w:t>
      </w:r>
      <w:r w:rsidRPr="00B751CD">
        <w:rPr>
          <w:rFonts w:cs="Times New Roman"/>
          <w:b/>
        </w:rPr>
        <w:t>[</w:t>
      </w:r>
      <w:r w:rsidRPr="00B751CD">
        <w:rPr>
          <w:b/>
        </w:rPr>
        <w:t xml:space="preserve"> 7 plechovek, 504 Kč</w:t>
      </w:r>
      <w:r w:rsidRPr="00B751CD">
        <w:rPr>
          <w:rFonts w:cs="Times New Roman"/>
          <w:b/>
        </w:rPr>
        <w:t>]</w:t>
      </w:r>
      <w:bookmarkStart w:id="0" w:name="_GoBack"/>
      <w:bookmarkEnd w:id="0"/>
    </w:p>
    <w:p w:rsidR="0053785E" w:rsidRDefault="0053785E" w:rsidP="0053785E"/>
    <w:p w:rsidR="0053785E" w:rsidRDefault="0053785E" w:rsidP="0053785E">
      <w:r>
        <w:t>10. Převody jednotek: např.:</w:t>
      </w:r>
    </w:p>
    <w:p w:rsidR="0053785E" w:rsidRDefault="0053785E" w:rsidP="0053785E">
      <w:r>
        <w:t xml:space="preserve">      7,853 dm</w:t>
      </w:r>
      <w:r>
        <w:rPr>
          <w:vertAlign w:val="superscript"/>
        </w:rPr>
        <w:t>2</w:t>
      </w:r>
      <w:r>
        <w:t xml:space="preserve"> = …</w:t>
      </w:r>
      <w:proofErr w:type="gramStart"/>
      <w:r>
        <w:t>….cm</w:t>
      </w:r>
      <w:r>
        <w:rPr>
          <w:vertAlign w:val="superscript"/>
        </w:rPr>
        <w:t>2</w:t>
      </w:r>
      <w:proofErr w:type="gramEnd"/>
    </w:p>
    <w:p w:rsidR="0053785E" w:rsidRDefault="0053785E" w:rsidP="0053785E">
      <w:r>
        <w:t xml:space="preserve">      12,1 m</w:t>
      </w:r>
      <w:r>
        <w:rPr>
          <w:vertAlign w:val="superscript"/>
        </w:rPr>
        <w:t>3</w:t>
      </w:r>
      <w:r>
        <w:t xml:space="preserve"> = </w:t>
      </w:r>
      <w:proofErr w:type="gramStart"/>
      <w:r>
        <w:t>…..hl</w:t>
      </w:r>
      <w:proofErr w:type="gramEnd"/>
    </w:p>
    <w:p w:rsidR="0053785E" w:rsidRDefault="0053785E" w:rsidP="0053785E"/>
    <w:p w:rsidR="0053785E" w:rsidRDefault="0053785E" w:rsidP="0053785E">
      <w:r>
        <w:t>11. Vypočítejte:</w:t>
      </w:r>
    </w:p>
    <w:p w:rsidR="0053785E" w:rsidRPr="00B751CD" w:rsidRDefault="0053785E" w:rsidP="0053785E">
      <w:pPr>
        <w:rPr>
          <w:b/>
        </w:rPr>
      </w:pPr>
      <w:r>
        <w:t xml:space="preserve">      107°12‘ – </w:t>
      </w:r>
      <w:proofErr w:type="gramStart"/>
      <w:r>
        <w:t xml:space="preserve">58°45‘ =                                       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48°27</w:t>
      </w:r>
      <w:proofErr w:type="gramEnd"/>
      <w:r w:rsidRPr="00B751CD">
        <w:rPr>
          <w:b/>
        </w:rPr>
        <w:t>‘</w:t>
      </w:r>
      <w:r w:rsidRPr="00B751CD">
        <w:rPr>
          <w:rFonts w:cs="Times New Roman"/>
          <w:b/>
        </w:rPr>
        <w:t>]</w:t>
      </w:r>
    </w:p>
    <w:p w:rsidR="0053785E" w:rsidRDefault="0053785E" w:rsidP="0053785E">
      <w:r>
        <w:t xml:space="preserve">       26°42‘ + 35°29‘ + </w:t>
      </w:r>
      <w:proofErr w:type="gramStart"/>
      <w:r>
        <w:t xml:space="preserve">58°36‘ =                           </w:t>
      </w:r>
      <w:r w:rsidRPr="00B751CD">
        <w:rPr>
          <w:rFonts w:cs="Times New Roman"/>
          <w:b/>
        </w:rPr>
        <w:t>[</w:t>
      </w:r>
      <w:r w:rsidRPr="00B751CD">
        <w:rPr>
          <w:b/>
        </w:rPr>
        <w:t>120°47</w:t>
      </w:r>
      <w:proofErr w:type="gramEnd"/>
      <w:r w:rsidRPr="00B751CD">
        <w:rPr>
          <w:b/>
        </w:rPr>
        <w:t>‘</w:t>
      </w:r>
      <w:r w:rsidRPr="00B751CD">
        <w:rPr>
          <w:rFonts w:cs="Times New Roman"/>
          <w:b/>
        </w:rPr>
        <w:t>]</w:t>
      </w:r>
    </w:p>
    <w:p w:rsidR="0053785E" w:rsidRDefault="0053785E" w:rsidP="0053785E"/>
    <w:p w:rsidR="0053785E" w:rsidRDefault="0053785E" w:rsidP="0053785E">
      <w:r>
        <w:t>12. Ověřte, zda lze sestrojit trojúhelník ABC, jestliže a = 116 mm,</w:t>
      </w:r>
    </w:p>
    <w:p w:rsidR="0053785E" w:rsidRPr="00A65955" w:rsidRDefault="0053785E" w:rsidP="0053785E">
      <w:r>
        <w:t xml:space="preserve">      b = 5,7 cm, c = 0,82 dm. Pokud ano, sestrojte ho.</w:t>
      </w:r>
    </w:p>
    <w:p w:rsidR="0053785E" w:rsidRPr="00A65955" w:rsidRDefault="0053785E" w:rsidP="0053785E"/>
    <w:p w:rsidR="00F96EFB" w:rsidRDefault="0053785E">
      <w:r>
        <w:t>13. Konstrukce výšek, středních příček a těžnic trojúhelníku.</w:t>
      </w:r>
    </w:p>
    <w:p w:rsidR="00F96EFB" w:rsidRDefault="00F96EFB"/>
    <w:p w:rsidR="00F96EFB" w:rsidRDefault="00F96EFB">
      <w:pPr>
        <w:rPr>
          <w:sz w:val="20"/>
          <w:szCs w:val="20"/>
        </w:rPr>
      </w:pPr>
    </w:p>
    <w:p w:rsidR="00F96EFB" w:rsidRDefault="00F96EFB" w:rsidP="00A604AA"/>
    <w:p w:rsidR="00F96EFB" w:rsidRDefault="00F96EFB"/>
    <w:sectPr w:rsidR="00F96EFB" w:rsidSect="00F96E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85E"/>
    <w:rsid w:val="00026125"/>
    <w:rsid w:val="00062E53"/>
    <w:rsid w:val="001120A4"/>
    <w:rsid w:val="00226C6B"/>
    <w:rsid w:val="00527406"/>
    <w:rsid w:val="0053785E"/>
    <w:rsid w:val="006843FF"/>
    <w:rsid w:val="006E7080"/>
    <w:rsid w:val="00A604AA"/>
    <w:rsid w:val="00AD2F45"/>
    <w:rsid w:val="00BD506F"/>
    <w:rsid w:val="00DB375F"/>
    <w:rsid w:val="00F96EFB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5AC0-5EFF-4982-86E9-F7F30CD4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8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Kahlerova Zuzana</cp:lastModifiedBy>
  <cp:revision>8</cp:revision>
  <dcterms:created xsi:type="dcterms:W3CDTF">2013-06-09T21:31:00Z</dcterms:created>
  <dcterms:modified xsi:type="dcterms:W3CDTF">2019-05-29T06:50:00Z</dcterms:modified>
</cp:coreProperties>
</file>